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2F5B" w:rsidRPr="002B79A4" w:rsidRDefault="002A4BA5" w:rsidP="007A5515">
      <w:pPr>
        <w:spacing w:line="500" w:lineRule="exact"/>
        <w:jc w:val="center"/>
        <w:textAlignment w:val="baseline"/>
        <w:rPr>
          <w:rFonts w:ascii="黑体" w:eastAsia="黑体" w:hAnsi="黑体" w:cs="仿宋"/>
          <w:kern w:val="0"/>
          <w:sz w:val="32"/>
          <w:szCs w:val="32"/>
        </w:rPr>
      </w:pPr>
      <w:r w:rsidRPr="003E0EE6">
        <w:rPr>
          <w:rFonts w:ascii="黑体" w:eastAsia="黑体" w:hAnsi="黑体" w:cs="仿宋" w:hint="eastAsia"/>
          <w:kern w:val="0"/>
          <w:sz w:val="32"/>
          <w:szCs w:val="32"/>
        </w:rPr>
        <w:t>机械工程</w:t>
      </w:r>
      <w:r w:rsidR="002B79A4" w:rsidRPr="003E0EE6">
        <w:rPr>
          <w:rFonts w:ascii="黑体" w:eastAsia="黑体" w:hAnsi="黑体" w:cs="仿宋" w:hint="eastAsia"/>
          <w:kern w:val="0"/>
          <w:sz w:val="32"/>
          <w:szCs w:val="32"/>
        </w:rPr>
        <w:t>一级学科</w:t>
      </w:r>
      <w:r w:rsidRPr="002B79A4">
        <w:rPr>
          <w:rFonts w:ascii="黑体" w:eastAsia="黑体" w:hAnsi="黑体" w:cs="仿宋" w:hint="eastAsia"/>
          <w:kern w:val="0"/>
          <w:sz w:val="32"/>
          <w:szCs w:val="32"/>
        </w:rPr>
        <w:t>硕士学术成果</w:t>
      </w:r>
      <w:r w:rsidR="003E0EE6">
        <w:rPr>
          <w:rFonts w:ascii="黑体" w:eastAsia="黑体" w:hAnsi="黑体" w:cs="仿宋" w:hint="eastAsia"/>
          <w:kern w:val="0"/>
          <w:sz w:val="32"/>
          <w:szCs w:val="32"/>
        </w:rPr>
        <w:t>认定标准</w:t>
      </w:r>
    </w:p>
    <w:p w:rsidR="003E0EE6" w:rsidRPr="0076298C" w:rsidRDefault="003E0EE6" w:rsidP="003E0EE6">
      <w:pPr>
        <w:spacing w:beforeLines="50" w:before="156" w:line="560" w:lineRule="exact"/>
        <w:ind w:firstLineChars="200" w:firstLine="640"/>
        <w:rPr>
          <w:rFonts w:ascii="仿宋" w:eastAsia="仿宋" w:hAnsi="仿宋" w:cs="Times New Roman"/>
          <w:sz w:val="32"/>
          <w:szCs w:val="32"/>
        </w:rPr>
      </w:pPr>
      <w:r>
        <w:rPr>
          <w:rFonts w:ascii="仿宋" w:eastAsia="仿宋" w:hAnsi="仿宋" w:cs="Arial" w:hint="eastAsia"/>
          <w:kern w:val="0"/>
          <w:sz w:val="32"/>
          <w:szCs w:val="32"/>
        </w:rPr>
        <w:t>学位论文校外</w:t>
      </w:r>
      <w:r w:rsidRPr="006C237D">
        <w:rPr>
          <w:rFonts w:ascii="仿宋" w:eastAsia="仿宋" w:hAnsi="仿宋" w:cs="宋体" w:hint="eastAsia"/>
          <w:kern w:val="0"/>
          <w:sz w:val="32"/>
          <w:szCs w:val="32"/>
        </w:rPr>
        <w:t>盲审</w:t>
      </w:r>
      <w:r w:rsidR="00C34FB6">
        <w:rPr>
          <w:rFonts w:ascii="仿宋" w:eastAsia="仿宋" w:hAnsi="仿宋" w:cs="宋体" w:hint="eastAsia"/>
          <w:kern w:val="0"/>
          <w:sz w:val="32"/>
          <w:szCs w:val="32"/>
        </w:rPr>
        <w:t>通过但</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不全为优秀者，或校内评审</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为</w:t>
      </w:r>
      <w:r w:rsidRPr="006C237D">
        <w:rPr>
          <w:rFonts w:ascii="仿宋" w:eastAsia="仿宋" w:hAnsi="仿宋" w:cs="宋体" w:hint="eastAsia"/>
          <w:kern w:val="0"/>
          <w:sz w:val="32"/>
          <w:szCs w:val="32"/>
        </w:rPr>
        <w:t>通过</w:t>
      </w:r>
      <w:r>
        <w:rPr>
          <w:rFonts w:ascii="仿宋" w:eastAsia="仿宋" w:hAnsi="仿宋" w:cs="宋体" w:hint="eastAsia"/>
          <w:kern w:val="0"/>
          <w:sz w:val="32"/>
          <w:szCs w:val="32"/>
        </w:rPr>
        <w:t>者，</w:t>
      </w:r>
      <w:bookmarkStart w:id="0" w:name="_Hlk86741925"/>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bookmarkEnd w:id="0"/>
    </w:p>
    <w:p w:rsidR="006B2F5B" w:rsidRDefault="002A4BA5" w:rsidP="002B79A4">
      <w:pPr>
        <w:spacing w:line="560" w:lineRule="exact"/>
        <w:ind w:firstLineChars="200" w:firstLine="640"/>
        <w:textAlignment w:val="baseline"/>
        <w:rPr>
          <w:rFonts w:ascii="仿宋" w:eastAsia="仿宋" w:hAnsi="仿宋" w:cs="仿宋"/>
          <w:kern w:val="0"/>
          <w:sz w:val="32"/>
          <w:szCs w:val="32"/>
        </w:rPr>
      </w:pPr>
      <w:r>
        <w:rPr>
          <w:rFonts w:ascii="仿宋" w:eastAsia="仿宋" w:hAnsi="仿宋" w:cs="仿宋" w:hint="eastAsia"/>
          <w:kern w:val="0"/>
          <w:sz w:val="32"/>
          <w:szCs w:val="32"/>
        </w:rPr>
        <w:t>1.</w:t>
      </w:r>
      <w:r>
        <w:rPr>
          <w:rFonts w:ascii="仿宋" w:eastAsia="仿宋" w:hAnsi="仿宋" w:cs="仿宋" w:hint="eastAsia"/>
          <w:sz w:val="32"/>
          <w:szCs w:val="32"/>
          <w:shd w:val="clear" w:color="auto" w:fill="FFFFFF"/>
        </w:rPr>
        <w:t>以第一作者在国内核心期刊发表学术研究论文1篇；或在同一导师指导下开展合作研究的硕士研究生，发表SCI、EI论文1篇，排序为前4位，中国科技期刊卓越行动计划入选的领军期刊与重点期刊或学科认定的重要学术期刊上发表论文1篇，排序为前2位；</w:t>
      </w:r>
    </w:p>
    <w:p w:rsidR="006B2F5B" w:rsidRDefault="007A5515" w:rsidP="002B79A4">
      <w:pPr>
        <w:spacing w:line="560" w:lineRule="exact"/>
        <w:ind w:firstLineChars="200" w:firstLine="640"/>
        <w:textAlignment w:val="baseline"/>
        <w:rPr>
          <w:rFonts w:ascii="仿宋" w:eastAsia="仿宋" w:hAnsi="仿宋" w:cs="仿宋"/>
          <w:sz w:val="32"/>
          <w:szCs w:val="32"/>
          <w:shd w:val="clear" w:color="auto" w:fill="FFFFFF"/>
        </w:rPr>
      </w:pPr>
      <w:r>
        <w:rPr>
          <w:rFonts w:ascii="仿宋" w:eastAsia="仿宋" w:hAnsi="仿宋" w:cs="仿宋"/>
          <w:kern w:val="0"/>
          <w:sz w:val="32"/>
          <w:szCs w:val="32"/>
        </w:rPr>
        <w:t>2</w:t>
      </w:r>
      <w:r w:rsidR="002A4BA5">
        <w:rPr>
          <w:rFonts w:ascii="仿宋" w:eastAsia="仿宋" w:hAnsi="仿宋" w:cs="仿宋" w:hint="eastAsia"/>
          <w:kern w:val="0"/>
          <w:sz w:val="32"/>
          <w:szCs w:val="32"/>
        </w:rPr>
        <w:t>.</w:t>
      </w:r>
      <w:r w:rsidR="002A4BA5">
        <w:rPr>
          <w:rFonts w:ascii="仿宋" w:eastAsia="仿宋" w:hAnsi="仿宋" w:cs="仿宋" w:hint="eastAsia"/>
          <w:sz w:val="32"/>
          <w:szCs w:val="32"/>
          <w:shd w:val="clear" w:color="auto" w:fill="FFFFFF"/>
        </w:rPr>
        <w:t>授权国家发明专利1件 (第1完成人；或前2名且导师排名第1）；</w:t>
      </w:r>
    </w:p>
    <w:p w:rsidR="006B2F5B" w:rsidRDefault="007A5515" w:rsidP="002B79A4">
      <w:pPr>
        <w:spacing w:line="560" w:lineRule="exact"/>
        <w:ind w:firstLineChars="200" w:firstLine="640"/>
        <w:textAlignment w:val="baseline"/>
        <w:rPr>
          <w:rFonts w:ascii="仿宋" w:eastAsia="仿宋" w:hAnsi="仿宋" w:cs="仿宋"/>
          <w:sz w:val="32"/>
          <w:szCs w:val="32"/>
          <w:shd w:val="clear" w:color="auto" w:fill="FFFFFF"/>
        </w:rPr>
      </w:pPr>
      <w:r>
        <w:rPr>
          <w:rFonts w:ascii="仿宋" w:eastAsia="仿宋" w:hAnsi="仿宋" w:cs="仿宋"/>
          <w:sz w:val="32"/>
          <w:szCs w:val="32"/>
          <w:shd w:val="clear" w:color="auto" w:fill="FFFFFF"/>
        </w:rPr>
        <w:t>3</w:t>
      </w:r>
      <w:r w:rsidR="002A4BA5">
        <w:rPr>
          <w:rFonts w:ascii="仿宋" w:eastAsia="仿宋" w:hAnsi="仿宋" w:cs="仿宋" w:hint="eastAsia"/>
          <w:sz w:val="32"/>
          <w:szCs w:val="32"/>
          <w:shd w:val="clear" w:color="auto" w:fill="FFFFFF"/>
        </w:rPr>
        <w:t>.授权实用新型专利2件（除导师外排名第一）；</w:t>
      </w:r>
    </w:p>
    <w:p w:rsidR="006B2F5B" w:rsidRDefault="007A5515" w:rsidP="002B79A4">
      <w:pPr>
        <w:spacing w:line="560" w:lineRule="exact"/>
        <w:ind w:firstLineChars="200" w:firstLine="640"/>
        <w:textAlignment w:val="baseline"/>
        <w:rPr>
          <w:rFonts w:ascii="仿宋" w:eastAsia="仿宋" w:hAnsi="仿宋" w:cs="仿宋"/>
          <w:sz w:val="32"/>
          <w:szCs w:val="32"/>
          <w:shd w:val="clear" w:color="auto" w:fill="FFFFFF"/>
        </w:rPr>
      </w:pPr>
      <w:r>
        <w:rPr>
          <w:rFonts w:ascii="仿宋" w:eastAsia="仿宋" w:hAnsi="仿宋" w:cs="仿宋"/>
          <w:sz w:val="32"/>
          <w:szCs w:val="32"/>
          <w:shd w:val="clear" w:color="auto" w:fill="FFFFFF"/>
        </w:rPr>
        <w:t>4</w:t>
      </w:r>
      <w:r w:rsidR="002A4BA5">
        <w:rPr>
          <w:rFonts w:ascii="仿宋" w:eastAsia="仿宋" w:hAnsi="仿宋" w:cs="仿宋" w:hint="eastAsia"/>
          <w:sz w:val="32"/>
          <w:szCs w:val="32"/>
          <w:shd w:val="clear" w:color="auto" w:fill="FFFFFF"/>
        </w:rPr>
        <w:t>.实现软件著作权或专利（含实用新型专利）转让1件及以上（除导师外排名第一）；</w:t>
      </w:r>
    </w:p>
    <w:p w:rsidR="006B2F5B" w:rsidRDefault="007A5515" w:rsidP="002B79A4">
      <w:pPr>
        <w:spacing w:line="560" w:lineRule="exact"/>
        <w:ind w:firstLineChars="200" w:firstLine="640"/>
        <w:textAlignment w:val="baseline"/>
        <w:rPr>
          <w:rFonts w:ascii="仿宋" w:eastAsia="仿宋" w:hAnsi="仿宋" w:cs="仿宋"/>
          <w:sz w:val="32"/>
          <w:szCs w:val="32"/>
          <w:shd w:val="clear" w:color="auto" w:fill="FFFFFF"/>
        </w:rPr>
      </w:pPr>
      <w:r>
        <w:rPr>
          <w:rFonts w:ascii="仿宋" w:eastAsia="仿宋" w:hAnsi="仿宋" w:cs="仿宋"/>
          <w:sz w:val="32"/>
          <w:szCs w:val="32"/>
          <w:shd w:val="clear" w:color="auto" w:fill="FFFFFF"/>
        </w:rPr>
        <w:t>5</w:t>
      </w:r>
      <w:r w:rsidR="002A4BA5">
        <w:rPr>
          <w:rFonts w:ascii="仿宋" w:eastAsia="仿宋" w:hAnsi="仿宋" w:cs="仿宋" w:hint="eastAsia"/>
          <w:sz w:val="32"/>
          <w:szCs w:val="32"/>
          <w:shd w:val="clear" w:color="auto" w:fill="FFFFFF"/>
        </w:rPr>
        <w:t>.获省部级及以上科学技术奖（有独立获奖证书）；或在学校认定的研究生系列A学科竞赛中获国家级一等奖1项（前二位），或获国家级二等奖1项（第一位），或B类学科竞赛中获国家级一等奖1项（第一位）；或在创新创业大赛中获得省级二等奖及以上1项</w:t>
      </w:r>
      <w:r w:rsidR="00B562D9">
        <w:rPr>
          <w:rFonts w:ascii="仿宋" w:eastAsia="仿宋" w:hAnsi="仿宋" w:cs="仿宋" w:hint="eastAsia"/>
          <w:sz w:val="32"/>
          <w:szCs w:val="32"/>
          <w:shd w:val="clear" w:color="auto" w:fill="FFFFFF"/>
        </w:rPr>
        <w:t>（第一位）</w:t>
      </w:r>
      <w:r w:rsidR="002A4BA5">
        <w:rPr>
          <w:rFonts w:ascii="仿宋" w:eastAsia="仿宋" w:hAnsi="仿宋" w:cs="仿宋" w:hint="eastAsia"/>
          <w:sz w:val="32"/>
          <w:szCs w:val="32"/>
          <w:shd w:val="clear" w:color="auto" w:fill="FFFFFF"/>
        </w:rPr>
        <w:t>。</w:t>
      </w:r>
    </w:p>
    <w:p w:rsidR="006B2F5B" w:rsidRPr="001E11CA" w:rsidRDefault="007A5515" w:rsidP="002B79A4">
      <w:pPr>
        <w:widowControl/>
        <w:spacing w:line="560" w:lineRule="exact"/>
        <w:ind w:firstLineChars="200" w:firstLine="640"/>
        <w:jc w:val="left"/>
        <w:rPr>
          <w:rFonts w:ascii="仿宋" w:eastAsia="仿宋" w:hAnsi="仿宋" w:cs="仿宋"/>
          <w:sz w:val="32"/>
          <w:szCs w:val="32"/>
          <w:shd w:val="clear" w:color="auto" w:fill="FFFFFF"/>
        </w:rPr>
      </w:pPr>
      <w:r w:rsidRPr="001E11CA">
        <w:rPr>
          <w:rFonts w:ascii="仿宋" w:eastAsia="仿宋" w:hAnsi="仿宋" w:cs="仿宋"/>
          <w:sz w:val="32"/>
          <w:szCs w:val="32"/>
          <w:shd w:val="clear" w:color="auto" w:fill="FFFFFF"/>
        </w:rPr>
        <w:t>6</w:t>
      </w:r>
      <w:r w:rsidR="002A4BA5" w:rsidRPr="001E11CA">
        <w:rPr>
          <w:rFonts w:ascii="仿宋" w:eastAsia="仿宋" w:hAnsi="仿宋" w:cs="仿宋" w:hint="eastAsia"/>
          <w:sz w:val="32"/>
          <w:szCs w:val="32"/>
          <w:shd w:val="clear" w:color="auto" w:fill="FFFFFF"/>
        </w:rPr>
        <w:t>.其他创新性成果的认定</w:t>
      </w:r>
    </w:p>
    <w:p w:rsidR="006B2F5B" w:rsidRPr="00264334" w:rsidRDefault="002A4BA5" w:rsidP="002B79A4">
      <w:pPr>
        <w:widowControl/>
        <w:spacing w:line="560" w:lineRule="exact"/>
        <w:ind w:firstLineChars="200" w:firstLine="640"/>
        <w:jc w:val="left"/>
        <w:rPr>
          <w:rFonts w:ascii="仿宋" w:eastAsia="仿宋" w:hAnsi="仿宋" w:cs="仿宋"/>
          <w:sz w:val="32"/>
          <w:szCs w:val="32"/>
          <w:shd w:val="clear" w:color="auto" w:fill="FFFFFF"/>
        </w:rPr>
      </w:pPr>
      <w:r w:rsidRPr="001E11CA">
        <w:rPr>
          <w:rFonts w:ascii="仿宋" w:eastAsia="仿宋" w:hAnsi="仿宋" w:cs="仿宋" w:hint="eastAsia"/>
          <w:sz w:val="32"/>
          <w:szCs w:val="32"/>
          <w:shd w:val="clear" w:color="auto" w:fill="FFFFFF"/>
        </w:rPr>
        <w:t>申请人经指导教师或指导小组同意后填写成果认定表，并由3名副高级职称及其以上的专家（校外专家不少于1名）填写推荐意见。然后将学位论文提交学院，学院审查公示后报研究生院备案，并由学院安排3份盲审。对</w:t>
      </w:r>
      <w:r w:rsidRPr="001E11CA">
        <w:rPr>
          <w:rFonts w:ascii="仿宋" w:eastAsia="仿宋" w:hAnsi="仿宋" w:cs="仿宋" w:hint="eastAsia"/>
          <w:sz w:val="32"/>
          <w:szCs w:val="32"/>
          <w:shd w:val="clear" w:color="auto" w:fill="FFFFFF"/>
        </w:rPr>
        <w:lastRenderedPageBreak/>
        <w:t>于</w:t>
      </w:r>
      <w:proofErr w:type="gramStart"/>
      <w:r w:rsidRPr="001E11CA">
        <w:rPr>
          <w:rFonts w:ascii="仿宋" w:eastAsia="仿宋" w:hAnsi="仿宋" w:cs="仿宋" w:hint="eastAsia"/>
          <w:sz w:val="32"/>
          <w:szCs w:val="32"/>
          <w:shd w:val="clear" w:color="auto" w:fill="FFFFFF"/>
        </w:rPr>
        <w:t>盲审意见</w:t>
      </w:r>
      <w:proofErr w:type="gramEnd"/>
      <w:r w:rsidRPr="001E11CA">
        <w:rPr>
          <w:rFonts w:ascii="仿宋" w:eastAsia="仿宋" w:hAnsi="仿宋" w:cs="仿宋" w:hint="eastAsia"/>
          <w:sz w:val="32"/>
          <w:szCs w:val="32"/>
          <w:shd w:val="clear" w:color="auto" w:fill="FFFFFF"/>
        </w:rPr>
        <w:t>中“总体评价”均为良好及以上，由学院召开教授委员会，且</w:t>
      </w:r>
      <w:proofErr w:type="gramStart"/>
      <w:r w:rsidRPr="001E11CA">
        <w:rPr>
          <w:rFonts w:ascii="仿宋" w:eastAsia="仿宋" w:hAnsi="仿宋" w:cs="仿宋" w:hint="eastAsia"/>
          <w:sz w:val="32"/>
          <w:szCs w:val="32"/>
          <w:shd w:val="clear" w:color="auto" w:fill="FFFFFF"/>
        </w:rPr>
        <w:t>参会委</w:t>
      </w:r>
      <w:proofErr w:type="gramEnd"/>
      <w:r w:rsidRPr="001E11CA">
        <w:rPr>
          <w:rFonts w:ascii="仿宋" w:eastAsia="仿宋" w:hAnsi="仿宋" w:cs="仿宋" w:hint="eastAsia"/>
          <w:sz w:val="32"/>
          <w:szCs w:val="32"/>
          <w:shd w:val="clear" w:color="auto" w:fill="FFFFFF"/>
        </w:rPr>
        <w:t>员三分之二及以上同意（导师回避），则认定为创新性成果。</w:t>
      </w:r>
    </w:p>
    <w:p w:rsidR="006B2F5B" w:rsidRDefault="002A4BA5" w:rsidP="002B79A4">
      <w:pPr>
        <w:spacing w:line="560" w:lineRule="exact"/>
        <w:ind w:firstLineChars="200" w:firstLine="643"/>
        <w:textAlignment w:val="baseline"/>
        <w:rPr>
          <w:rFonts w:ascii="仿宋" w:eastAsia="仿宋" w:hAnsi="仿宋" w:cs="仿宋"/>
          <w:sz w:val="32"/>
          <w:szCs w:val="32"/>
        </w:rPr>
      </w:pPr>
      <w:r>
        <w:rPr>
          <w:rFonts w:ascii="仿宋" w:eastAsia="仿宋" w:hAnsi="仿宋" w:cs="仿宋" w:hint="eastAsia"/>
          <w:b/>
          <w:kern w:val="0"/>
          <w:sz w:val="32"/>
          <w:szCs w:val="32"/>
        </w:rPr>
        <w:t>学术成果署名要求：</w:t>
      </w:r>
      <w:r>
        <w:rPr>
          <w:rFonts w:ascii="仿宋" w:eastAsia="仿宋" w:hAnsi="仿宋" w:cs="仿宋" w:hint="eastAsia"/>
          <w:sz w:val="32"/>
          <w:szCs w:val="32"/>
        </w:rPr>
        <w:t>学术成果必须是研究生攻读相应学位期间在导师指导下完成，以西北农</w:t>
      </w:r>
      <w:bookmarkStart w:id="1" w:name="_GoBack"/>
      <w:bookmarkEnd w:id="1"/>
      <w:r>
        <w:rPr>
          <w:rFonts w:ascii="仿宋" w:eastAsia="仿宋" w:hAnsi="仿宋" w:cs="仿宋" w:hint="eastAsia"/>
          <w:sz w:val="32"/>
          <w:szCs w:val="32"/>
        </w:rPr>
        <w:t>林科技大学机械与电子工程学院为第一署名单位发表或获得，并且内容与申请者学位论文研究内容相关。论文必须是导师或导师团队成员为通讯作者的学术研究论文。</w:t>
      </w:r>
    </w:p>
    <w:sectPr w:rsidR="006B2F5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3686" w:rsidRDefault="00683686" w:rsidP="00E93917">
      <w:r>
        <w:separator/>
      </w:r>
    </w:p>
  </w:endnote>
  <w:endnote w:type="continuationSeparator" w:id="0">
    <w:p w:rsidR="00683686" w:rsidRDefault="00683686" w:rsidP="00E93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3686" w:rsidRDefault="00683686" w:rsidP="00E93917">
      <w:r>
        <w:separator/>
      </w:r>
    </w:p>
  </w:footnote>
  <w:footnote w:type="continuationSeparator" w:id="0">
    <w:p w:rsidR="00683686" w:rsidRDefault="00683686" w:rsidP="00E939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DA6"/>
    <w:rsid w:val="0004134E"/>
    <w:rsid w:val="00055DA6"/>
    <w:rsid w:val="00097518"/>
    <w:rsid w:val="000E76EF"/>
    <w:rsid w:val="000F3B7D"/>
    <w:rsid w:val="000F7C73"/>
    <w:rsid w:val="00182905"/>
    <w:rsid w:val="001922F8"/>
    <w:rsid w:val="001A65D9"/>
    <w:rsid w:val="001C52B0"/>
    <w:rsid w:val="001E11CA"/>
    <w:rsid w:val="00202D65"/>
    <w:rsid w:val="002568B5"/>
    <w:rsid w:val="00264334"/>
    <w:rsid w:val="002A4BA5"/>
    <w:rsid w:val="002B3CAA"/>
    <w:rsid w:val="002B79A4"/>
    <w:rsid w:val="002C15D6"/>
    <w:rsid w:val="00333962"/>
    <w:rsid w:val="003E0EE6"/>
    <w:rsid w:val="00422A34"/>
    <w:rsid w:val="00436666"/>
    <w:rsid w:val="00447D90"/>
    <w:rsid w:val="004A369F"/>
    <w:rsid w:val="004C6B64"/>
    <w:rsid w:val="005B7330"/>
    <w:rsid w:val="00632DE8"/>
    <w:rsid w:val="00672985"/>
    <w:rsid w:val="00673E16"/>
    <w:rsid w:val="00683686"/>
    <w:rsid w:val="006903F0"/>
    <w:rsid w:val="006B2F34"/>
    <w:rsid w:val="006B2F5B"/>
    <w:rsid w:val="0072626F"/>
    <w:rsid w:val="00746FF4"/>
    <w:rsid w:val="00774408"/>
    <w:rsid w:val="007A5515"/>
    <w:rsid w:val="00837548"/>
    <w:rsid w:val="008470A6"/>
    <w:rsid w:val="00864A40"/>
    <w:rsid w:val="008F71DD"/>
    <w:rsid w:val="0098244E"/>
    <w:rsid w:val="009A3E3E"/>
    <w:rsid w:val="009A75E3"/>
    <w:rsid w:val="00A06908"/>
    <w:rsid w:val="00A13901"/>
    <w:rsid w:val="00A80C74"/>
    <w:rsid w:val="00A80DCC"/>
    <w:rsid w:val="00AA3B54"/>
    <w:rsid w:val="00AB0490"/>
    <w:rsid w:val="00B06AE5"/>
    <w:rsid w:val="00B35189"/>
    <w:rsid w:val="00B40DFE"/>
    <w:rsid w:val="00B441BF"/>
    <w:rsid w:val="00B4725B"/>
    <w:rsid w:val="00B562D9"/>
    <w:rsid w:val="00B96E7F"/>
    <w:rsid w:val="00BE1972"/>
    <w:rsid w:val="00BE502E"/>
    <w:rsid w:val="00C34FB6"/>
    <w:rsid w:val="00C653A3"/>
    <w:rsid w:val="00C86C82"/>
    <w:rsid w:val="00CA4AC8"/>
    <w:rsid w:val="00CB18BD"/>
    <w:rsid w:val="00CE6A69"/>
    <w:rsid w:val="00CF530B"/>
    <w:rsid w:val="00D55042"/>
    <w:rsid w:val="00D608CD"/>
    <w:rsid w:val="00D60FC6"/>
    <w:rsid w:val="00D64649"/>
    <w:rsid w:val="00D9770A"/>
    <w:rsid w:val="00DB4D6B"/>
    <w:rsid w:val="00DC6624"/>
    <w:rsid w:val="00DD3BAD"/>
    <w:rsid w:val="00DF1AFD"/>
    <w:rsid w:val="00E1262B"/>
    <w:rsid w:val="00E573DF"/>
    <w:rsid w:val="00E93917"/>
    <w:rsid w:val="00EB319C"/>
    <w:rsid w:val="00ED5E89"/>
    <w:rsid w:val="00EE6AB7"/>
    <w:rsid w:val="00F008A0"/>
    <w:rsid w:val="00F03826"/>
    <w:rsid w:val="00F255A0"/>
    <w:rsid w:val="00F510D7"/>
    <w:rsid w:val="00F57A5F"/>
    <w:rsid w:val="00F70A2E"/>
    <w:rsid w:val="00F875A6"/>
    <w:rsid w:val="1676497C"/>
    <w:rsid w:val="1A0F31DB"/>
    <w:rsid w:val="22132D1E"/>
    <w:rsid w:val="42242F40"/>
    <w:rsid w:val="4C85460D"/>
    <w:rsid w:val="4DA24F68"/>
    <w:rsid w:val="627143C6"/>
    <w:rsid w:val="6D0A5155"/>
    <w:rsid w:val="74C0060E"/>
    <w:rsid w:val="75FD72B9"/>
    <w:rsid w:val="7A7E60CC"/>
    <w:rsid w:val="7BDB01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D64562-85AD-489F-AB9B-966DBABFD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pPr>
      <w:spacing w:before="100" w:beforeAutospacing="1" w:after="100" w:afterAutospacing="1"/>
      <w:jc w:val="left"/>
    </w:pPr>
    <w:rPr>
      <w:rFonts w:cs="Times New Roman"/>
      <w:kern w:val="0"/>
      <w:sz w:val="2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104</Words>
  <Characters>597</Characters>
  <Application>Microsoft Office Word</Application>
  <DocSecurity>0</DocSecurity>
  <Lines>4</Lines>
  <Paragraphs>1</Paragraphs>
  <ScaleCrop>false</ScaleCrop>
  <Company>china</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17</cp:revision>
  <cp:lastPrinted>2021-08-19T08:41:00Z</cp:lastPrinted>
  <dcterms:created xsi:type="dcterms:W3CDTF">2021-08-18T00:30:00Z</dcterms:created>
  <dcterms:modified xsi:type="dcterms:W3CDTF">2021-11-18T07:53:00Z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F773750F8D51406AB2AD9DE8634575AA</vt:lpwstr>
  </property>
</Properties>
</file>